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APRESENTAÇÃO DE RECURSO DA ETAPA DE SELEÇÃO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AGENTE CULTURAL: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PROJETO INSCRITO: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CATEGORIA: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0D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Com base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Etapa de Seleção</w:t>
      </w:r>
      <w:r w:rsidDel="00000000" w:rsidR="00000000" w:rsidRPr="00000000">
        <w:rPr>
          <w:sz w:val="24"/>
          <w:szCs w:val="24"/>
          <w:rtl w:val="0"/>
        </w:rPr>
        <w:t xml:space="preserve"> do </w:t>
      </w:r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Nº 01/2024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venho solicitar alteração do resultado preliminar de seleção, conforme justificativa a seguir.</w:t>
      </w:r>
    </w:p>
    <w:p w:rsidR="00000000" w:rsidDel="00000000" w:rsidP="00000000" w:rsidRDefault="00000000" w:rsidRPr="00000000" w14:paraId="0000000E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Justificativa:_____________________________________________________________________________________________________________________________________________________.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Local, data.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Agente Cultural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APRESENTAÇÃO DE RECURSO DA ETAPA DE HABILITAÇÃO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AGENTE CULTURAL: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PROJETO INSCRITO: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CATEGORIA: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D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Secretaria de Educação, Cultura, desporto e Lazer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Com base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Etapa de Habilitação</w:t>
      </w:r>
      <w:r w:rsidDel="00000000" w:rsidR="00000000" w:rsidRPr="00000000">
        <w:rPr>
          <w:sz w:val="24"/>
          <w:szCs w:val="24"/>
          <w:rtl w:val="0"/>
        </w:rPr>
        <w:t xml:space="preserve"> do </w:t>
      </w:r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Nº 01/2024, </w:t>
      </w:r>
      <w:r w:rsidDel="00000000" w:rsidR="00000000" w:rsidRPr="00000000">
        <w:rPr>
          <w:sz w:val="24"/>
          <w:szCs w:val="24"/>
          <w:rtl w:val="0"/>
        </w:rPr>
        <w:t xml:space="preserve">venho solicitar alteração do resultado preliminar de habilitação, conforme justificativa a seguir.</w:t>
      </w:r>
    </w:p>
    <w:p w:rsidR="00000000" w:rsidDel="00000000" w:rsidP="00000000" w:rsidRDefault="00000000" w:rsidRPr="00000000" w14:paraId="0000001F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Justificativa:_____________________________________________________________________________________________________________________________________________________.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Local, data.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Agente Cultural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after="280" w:line="240" w:lineRule="auto"/>
      <w:jc w:val="center"/>
      <w:rPr>
        <w:b w:val="1"/>
        <w:smallCaps w:val="1"/>
        <w:sz w:val="26"/>
        <w:szCs w:val="26"/>
      </w:rPr>
    </w:pPr>
    <w:r w:rsidDel="00000000" w:rsidR="00000000" w:rsidRPr="00000000">
      <w:rPr>
        <w:b w:val="1"/>
        <w:smallCaps w:val="1"/>
        <w:sz w:val="26"/>
        <w:szCs w:val="26"/>
      </w:rPr>
      <w:drawing>
        <wp:inline distB="114300" distT="114300" distL="114300" distR="114300">
          <wp:extent cx="5399730" cy="1028700"/>
          <wp:effectExtent b="0" l="0" r="0" t="0"/>
          <wp:docPr id="178211784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1028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spacing w:after="280" w:line="240" w:lineRule="auto"/>
      <w:jc w:val="center"/>
      <w:rPr>
        <w:b w:val="1"/>
        <w:smallCaps w:val="1"/>
        <w:sz w:val="26"/>
        <w:szCs w:val="26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 w:val="1"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6610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PR6TCH7zovZieM7hAjLKKOzAyQ==">CgMxLjA4AHIhMV8xZW1ZLWZ4enlJNE1HOThWREZHYzZGOHhwX1VBdm9j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2024-04-04T15:32:00Z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