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02/2024</w:t>
      </w:r>
      <w:r w:rsidDel="00000000" w:rsidR="00000000" w:rsidRPr="00000000">
        <w:rPr>
          <w:sz w:val="24"/>
          <w:szCs w:val="24"/>
          <w:rtl w:val="0"/>
        </w:rPr>
        <w:t xml:space="preserve">, 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de Educação, Cultura, desporto e Lazer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02/2024,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178211784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Wvf6/oty/YL1R28T6dA5a6Y+g==">CgMxLjA4AHIhMXZIQ0N1SHJvMERIY0oxY1ozZnVnZ1BINnJwRHI2R3Rm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